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6F" w:rsidRPr="00BF36B9" w:rsidRDefault="0019366F" w:rsidP="00E641B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F36B9">
        <w:rPr>
          <w:rFonts w:ascii="Arial" w:hAnsi="Arial" w:cs="Arial"/>
          <w:b/>
          <w:bCs/>
          <w:sz w:val="24"/>
          <w:szCs w:val="24"/>
        </w:rPr>
        <w:t>Kata Pengantar</w:t>
      </w:r>
    </w:p>
    <w:p w:rsidR="00FB3ACD" w:rsidRPr="00BF36B9" w:rsidRDefault="00FB3ACD" w:rsidP="00E641B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B3ACD" w:rsidRPr="00BF36B9" w:rsidRDefault="00A647C1" w:rsidP="00E641B5">
      <w:pPr>
        <w:spacing w:after="12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Sehubungan dengan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>dilaksanakannya rencana kerja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 tahun 201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>8</w:t>
      </w:r>
      <w:r w:rsidR="000A05EB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Pr="00BF36B9">
        <w:rPr>
          <w:rFonts w:ascii="Arial" w:eastAsia="Times New Roman" w:hAnsi="Arial" w:cs="Arial"/>
          <w:sz w:val="24"/>
          <w:szCs w:val="24"/>
          <w:lang w:eastAsia="id-ID"/>
        </w:rPr>
        <w:t>Pemberdayaan Masyarakat dan Desa</w:t>
      </w:r>
      <w:r w:rsidR="002B41EB"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 Provinsi Kepulauan Bangka Belitung</w:t>
      </w:r>
      <w:r w:rsidR="000A05EB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telah menyusun Laporan Evaluasi Renja SKPD Triwulan 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 xml:space="preserve">I 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>Tahun 201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>8</w:t>
      </w:r>
      <w:r w:rsidR="000A05EB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yang juga merupakan salah satu bentuk laporan </w:t>
      </w:r>
      <w:r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berdasarkan rencana 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kerja yang telah </w:t>
      </w:r>
      <w:r w:rsidRPr="00BF36B9">
        <w:rPr>
          <w:rFonts w:ascii="Arial" w:eastAsia="Times New Roman" w:hAnsi="Arial" w:cs="Arial"/>
          <w:sz w:val="24"/>
          <w:szCs w:val="24"/>
          <w:lang w:eastAsia="id-ID"/>
        </w:rPr>
        <w:t>disusun</w:t>
      </w:r>
      <w:r w:rsidRPr="00A647C1">
        <w:rPr>
          <w:rFonts w:ascii="Arial" w:eastAsia="Times New Roman" w:hAnsi="Arial" w:cs="Arial"/>
          <w:sz w:val="24"/>
          <w:szCs w:val="24"/>
          <w:lang w:eastAsia="id-ID"/>
        </w:rPr>
        <w:t xml:space="preserve"> pada awal tahun. </w:t>
      </w:r>
    </w:p>
    <w:p w:rsidR="005E303F" w:rsidRPr="00BF36B9" w:rsidRDefault="005E303F" w:rsidP="00E641B5">
      <w:pPr>
        <w:spacing w:after="12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  <w:r w:rsidRPr="005E303F">
        <w:rPr>
          <w:rFonts w:ascii="Arial" w:eastAsia="Times New Roman" w:hAnsi="Arial" w:cs="Arial"/>
          <w:sz w:val="24"/>
          <w:szCs w:val="24"/>
          <w:lang w:eastAsia="id-ID"/>
        </w:rPr>
        <w:t xml:space="preserve">Laporan Evaluasi Renja 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="00324905" w:rsidRPr="00BF36B9">
        <w:rPr>
          <w:rFonts w:ascii="Arial" w:eastAsia="Times New Roman" w:hAnsi="Arial" w:cs="Arial"/>
          <w:sz w:val="24"/>
          <w:szCs w:val="24"/>
          <w:lang w:eastAsia="id-ID"/>
        </w:rPr>
        <w:t>Pemberdayaan Masyarakat dan Desa Provinsi Kepulauan Bangka Belitung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Pr="005E303F">
        <w:rPr>
          <w:rFonts w:ascii="Arial" w:eastAsia="Times New Roman" w:hAnsi="Arial" w:cs="Arial"/>
          <w:sz w:val="24"/>
          <w:szCs w:val="24"/>
          <w:lang w:eastAsia="id-ID"/>
        </w:rPr>
        <w:t>Tahun 201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>8</w:t>
      </w:r>
      <w:r w:rsidRPr="005E303F">
        <w:rPr>
          <w:rFonts w:ascii="Arial" w:eastAsia="Times New Roman" w:hAnsi="Arial" w:cs="Arial"/>
          <w:sz w:val="24"/>
          <w:szCs w:val="24"/>
          <w:lang w:eastAsia="id-ID"/>
        </w:rPr>
        <w:t xml:space="preserve"> Triwulan I</w:t>
      </w:r>
      <w:r w:rsidR="000A05EB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="009D63A8"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Pemberdayaan Masyarakat dan Desa Provinsi Kepulauan Bangka Belitung </w:t>
      </w:r>
      <w:r w:rsidRPr="005E303F">
        <w:rPr>
          <w:rFonts w:ascii="Arial" w:eastAsia="Times New Roman" w:hAnsi="Arial" w:cs="Arial"/>
          <w:sz w:val="24"/>
          <w:szCs w:val="24"/>
          <w:lang w:eastAsia="id-ID"/>
        </w:rPr>
        <w:t xml:space="preserve">merupakan potret dari berbagai upaya, kegiatan, program yang dilaksanakan oleh jajaran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="009D63A8" w:rsidRPr="00BF36B9">
        <w:rPr>
          <w:rFonts w:ascii="Arial" w:eastAsia="Times New Roman" w:hAnsi="Arial" w:cs="Arial"/>
          <w:sz w:val="24"/>
          <w:szCs w:val="24"/>
          <w:lang w:eastAsia="id-ID"/>
        </w:rPr>
        <w:t>Pemberdayaan Masyarakat dan Desa Provinsi Kepulauan Bangka Belitung</w:t>
      </w:r>
      <w:r w:rsidRPr="005E303F">
        <w:rPr>
          <w:rFonts w:ascii="Arial" w:eastAsia="Times New Roman" w:hAnsi="Arial" w:cs="Arial"/>
          <w:sz w:val="24"/>
          <w:szCs w:val="24"/>
          <w:lang w:eastAsia="id-ID"/>
        </w:rPr>
        <w:t xml:space="preserve"> mulai dari Kepala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>Dinas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r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sampai dengan </w:t>
      </w:r>
      <w:r w:rsidR="00111A1A" w:rsidRPr="00BF36B9">
        <w:rPr>
          <w:rFonts w:ascii="Arial" w:eastAsia="Times New Roman" w:hAnsi="Arial" w:cs="Arial"/>
          <w:sz w:val="24"/>
          <w:szCs w:val="24"/>
          <w:lang w:eastAsia="id-ID"/>
        </w:rPr>
        <w:t>jajaran terendah</w:t>
      </w:r>
      <w:r w:rsidRPr="005E303F">
        <w:rPr>
          <w:rFonts w:ascii="Arial" w:eastAsia="Times New Roman" w:hAnsi="Arial" w:cs="Arial"/>
          <w:sz w:val="24"/>
          <w:szCs w:val="24"/>
          <w:lang w:eastAsia="id-ID"/>
        </w:rPr>
        <w:t xml:space="preserve"> yang secara bersama-sama </w:t>
      </w:r>
      <w:r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untuk </w:t>
      </w:r>
      <w:r w:rsidR="00111A1A" w:rsidRPr="00BF36B9">
        <w:rPr>
          <w:rFonts w:ascii="Arial" w:hAnsi="Arial" w:cs="Arial"/>
          <w:sz w:val="24"/>
          <w:szCs w:val="24"/>
        </w:rPr>
        <w:t>meningkatkan Pemberdayaan Masyarakat (Society Empowermen) dan kualitas Sumber Daya Manusia (SDM) melalui kemitraan pembangunan desa dan kota secara mandiri dengan pemenuhan terhadap kualitas kebutuhan dasar masyarakat Provinsi Kepulauan Bangka Belitung</w:t>
      </w:r>
      <w:r w:rsidR="00E9720D">
        <w:rPr>
          <w:rFonts w:ascii="Arial" w:hAnsi="Arial" w:cs="Arial"/>
          <w:sz w:val="24"/>
          <w:szCs w:val="24"/>
        </w:rPr>
        <w:t xml:space="preserve"> serta mendukung Visi dan Misi Gubernur Provinsi Kepulauan Bangka Belitung.</w:t>
      </w:r>
      <w:bookmarkStart w:id="0" w:name="_GoBack"/>
      <w:bookmarkEnd w:id="0"/>
    </w:p>
    <w:p w:rsidR="00BF36B9" w:rsidRPr="00BF36B9" w:rsidRDefault="00A647C1" w:rsidP="00E641B5">
      <w:pPr>
        <w:spacing w:after="12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F36B9">
        <w:rPr>
          <w:rFonts w:ascii="Arial" w:hAnsi="Arial" w:cs="Arial"/>
          <w:sz w:val="24"/>
          <w:szCs w:val="24"/>
        </w:rPr>
        <w:t xml:space="preserve">Rencana Kerja ( Renja )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="009D63A8"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Pemberdayaan Masyarakat dan Desa Provinsi Kepulauan Bangka Belitung </w:t>
      </w:r>
      <w:r w:rsidRPr="00BF36B9">
        <w:rPr>
          <w:rFonts w:ascii="Arial" w:hAnsi="Arial" w:cs="Arial"/>
          <w:sz w:val="24"/>
          <w:szCs w:val="24"/>
        </w:rPr>
        <w:t>mempunyai arti strategis karena pada tahun tersebut</w:t>
      </w:r>
      <w:r w:rsidR="000A05EB">
        <w:rPr>
          <w:rFonts w:ascii="Arial" w:hAnsi="Arial" w:cs="Arial"/>
          <w:sz w:val="24"/>
          <w:szCs w:val="24"/>
        </w:rPr>
        <w:t xml:space="preserve"> </w:t>
      </w:r>
      <w:r w:rsidRPr="00BF36B9">
        <w:rPr>
          <w:rFonts w:ascii="Arial" w:hAnsi="Arial" w:cs="Arial"/>
          <w:sz w:val="24"/>
          <w:szCs w:val="24"/>
        </w:rPr>
        <w:t>merupakan tahun terakhir pencapaian tujuan dan sasaran yang telah ditetapkan.</w:t>
      </w:r>
      <w:r w:rsidR="000A05EB">
        <w:rPr>
          <w:rFonts w:ascii="Arial" w:hAnsi="Arial" w:cs="Arial"/>
          <w:sz w:val="24"/>
          <w:szCs w:val="24"/>
        </w:rPr>
        <w:t xml:space="preserve"> </w:t>
      </w:r>
      <w:r w:rsidRPr="00BF36B9">
        <w:rPr>
          <w:rFonts w:ascii="Arial" w:hAnsi="Arial" w:cs="Arial"/>
          <w:sz w:val="24"/>
          <w:szCs w:val="24"/>
        </w:rPr>
        <w:t xml:space="preserve">Mengamati pelaksanaan program dan kegiatan dari tahun ke tahun, peningkatan kinerjadalam mencapai tujuan dan sasaran yang telah ditetapkan dalam Perencanaan Strategis telahberjalan sesuai dengan rencana kerja yang ditetapkan. </w:t>
      </w:r>
    </w:p>
    <w:p w:rsidR="00BF36B9" w:rsidRPr="00BF36B9" w:rsidRDefault="00BF36B9" w:rsidP="00E641B5">
      <w:pPr>
        <w:spacing w:after="12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F36B9">
        <w:rPr>
          <w:rFonts w:ascii="Arial" w:hAnsi="Arial" w:cs="Arial"/>
          <w:sz w:val="24"/>
          <w:szCs w:val="24"/>
        </w:rPr>
        <w:t>Oleh karena itu perlu adanya laporan Pengendalian dan Evaluasi Rencana Kerja Perangkat Daerah (Renja PD) bertujuan untuk menilai tingkat keberhasilan capaian target kinerja dan anggaran program/kegiatan Renja PD, guna mendukung pencapaian sasaran dan prioritas bidang pembangunan nasional tahun 201</w:t>
      </w:r>
      <w:r w:rsidR="00324905">
        <w:rPr>
          <w:rFonts w:ascii="Arial" w:hAnsi="Arial" w:cs="Arial"/>
          <w:sz w:val="24"/>
          <w:szCs w:val="24"/>
        </w:rPr>
        <w:t>8</w:t>
      </w:r>
      <w:r w:rsidRPr="00BF36B9">
        <w:rPr>
          <w:rFonts w:ascii="Arial" w:hAnsi="Arial" w:cs="Arial"/>
          <w:sz w:val="24"/>
          <w:szCs w:val="24"/>
        </w:rPr>
        <w:t xml:space="preserve">. Evaluasi hasil Renja </w:t>
      </w:r>
      <w:r w:rsidRPr="00BF36B9">
        <w:rPr>
          <w:rFonts w:ascii="Arial" w:hAnsi="Arial" w:cs="Arial"/>
          <w:sz w:val="24"/>
          <w:szCs w:val="24"/>
        </w:rPr>
        <w:lastRenderedPageBreak/>
        <w:t>PD ini dilakukan dengan membandingkan antara realisasi indikator target kinerja dan anggaran berdasarkan DPA Perangkat Daerah dengan indikator target kinerja dan anggaran dalam Renja PD Tahun 201</w:t>
      </w:r>
      <w:r w:rsidR="00324905">
        <w:rPr>
          <w:rFonts w:ascii="Arial" w:hAnsi="Arial" w:cs="Arial"/>
          <w:sz w:val="24"/>
          <w:szCs w:val="24"/>
        </w:rPr>
        <w:t>8</w:t>
      </w:r>
      <w:r w:rsidRPr="00BF36B9">
        <w:rPr>
          <w:rFonts w:ascii="Arial" w:hAnsi="Arial" w:cs="Arial"/>
          <w:sz w:val="24"/>
          <w:szCs w:val="24"/>
        </w:rPr>
        <w:t xml:space="preserve">. Hasil evaluasi sebagaimana yang telah tersusun di dalam laporan ini akan dipergunakan sebagai bahan penyusunan Renja </w:t>
      </w:r>
      <w:r w:rsidR="009D63A8">
        <w:rPr>
          <w:rFonts w:ascii="Arial" w:eastAsia="Times New Roman" w:hAnsi="Arial" w:cs="Arial"/>
          <w:sz w:val="24"/>
          <w:szCs w:val="24"/>
          <w:lang w:eastAsia="id-ID"/>
        </w:rPr>
        <w:t xml:space="preserve">Dinas </w:t>
      </w:r>
      <w:r w:rsidR="009D63A8"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Pemberdayaan Masyarakat dan Desa Provinsi Kepulauan Bangka Belitung </w:t>
      </w:r>
      <w:r w:rsidRPr="00BF36B9">
        <w:rPr>
          <w:rFonts w:ascii="Arial" w:hAnsi="Arial" w:cs="Arial"/>
          <w:sz w:val="24"/>
          <w:szCs w:val="24"/>
        </w:rPr>
        <w:t>untuk tahun berikutnya.</w:t>
      </w:r>
    </w:p>
    <w:p w:rsidR="00A647C1" w:rsidRDefault="00A647C1" w:rsidP="00E641B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en-ID"/>
        </w:rPr>
      </w:pPr>
      <w:r w:rsidRPr="00BF36B9">
        <w:rPr>
          <w:rFonts w:ascii="Arial" w:hAnsi="Arial" w:cs="Arial"/>
          <w:sz w:val="24"/>
          <w:szCs w:val="24"/>
        </w:rPr>
        <w:t xml:space="preserve">Melalui </w:t>
      </w:r>
      <w:r w:rsidR="00BF36B9" w:rsidRPr="00A647C1">
        <w:rPr>
          <w:rFonts w:ascii="Arial" w:eastAsia="Times New Roman" w:hAnsi="Arial" w:cs="Arial"/>
          <w:sz w:val="24"/>
          <w:szCs w:val="24"/>
          <w:lang w:eastAsia="id-ID"/>
        </w:rPr>
        <w:t>Laporan Evaluasi Renja SKPD Triwulan I Tahun 201</w:t>
      </w:r>
      <w:r w:rsidR="00324905">
        <w:rPr>
          <w:rFonts w:ascii="Arial" w:eastAsia="Times New Roman" w:hAnsi="Arial" w:cs="Arial"/>
          <w:sz w:val="24"/>
          <w:szCs w:val="24"/>
          <w:lang w:eastAsia="id-ID"/>
        </w:rPr>
        <w:t>8</w:t>
      </w:r>
      <w:r w:rsidR="00BF36B9" w:rsidRPr="00BF36B9">
        <w:rPr>
          <w:rFonts w:ascii="Arial" w:eastAsia="Times New Roman" w:hAnsi="Arial" w:cs="Arial"/>
          <w:sz w:val="24"/>
          <w:szCs w:val="24"/>
          <w:lang w:eastAsia="id-ID"/>
        </w:rPr>
        <w:t xml:space="preserve"> ini </w:t>
      </w:r>
      <w:r w:rsidRPr="00BF36B9">
        <w:rPr>
          <w:rFonts w:ascii="Arial" w:hAnsi="Arial" w:cs="Arial"/>
          <w:sz w:val="24"/>
          <w:szCs w:val="24"/>
        </w:rPr>
        <w:t>diharapkan dapat memberikan kejelasan dan manfaat bagi institusi baik pemerintahmaupun mitra kerja.</w:t>
      </w:r>
    </w:p>
    <w:p w:rsidR="0064367B" w:rsidRPr="0064367B" w:rsidRDefault="0064367B" w:rsidP="00E641B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en-ID"/>
        </w:rPr>
      </w:pPr>
    </w:p>
    <w:p w:rsidR="00E641B5" w:rsidRPr="0064367B" w:rsidRDefault="00E641B5" w:rsidP="0064367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ID"/>
        </w:rPr>
      </w:pPr>
    </w:p>
    <w:tbl>
      <w:tblPr>
        <w:tblStyle w:val="TableGrid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096"/>
      </w:tblGrid>
      <w:tr w:rsidR="00A647C1" w:rsidRPr="00BF36B9" w:rsidTr="0064367B">
        <w:tc>
          <w:tcPr>
            <w:tcW w:w="2376" w:type="dxa"/>
          </w:tcPr>
          <w:p w:rsidR="00A647C1" w:rsidRPr="00BF36B9" w:rsidRDefault="00A647C1" w:rsidP="00E641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6" w:type="dxa"/>
          </w:tcPr>
          <w:p w:rsidR="0064367B" w:rsidRPr="0064367B" w:rsidRDefault="000A05EB" w:rsidP="00E641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F111C1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proofErr w:type="spellStart"/>
            <w:r w:rsidR="00A647C1" w:rsidRPr="00BF36B9">
              <w:rPr>
                <w:rFonts w:ascii="Arial" w:hAnsi="Arial" w:cs="Arial"/>
                <w:sz w:val="24"/>
                <w:szCs w:val="24"/>
                <w:lang w:val="en-US"/>
              </w:rPr>
              <w:t>Pangkalpinang</w:t>
            </w:r>
            <w:proofErr w:type="spellEnd"/>
            <w:r w:rsidR="00A647C1" w:rsidRPr="00BF36B9">
              <w:rPr>
                <w:rFonts w:ascii="Arial" w:hAnsi="Arial" w:cs="Arial"/>
                <w:sz w:val="24"/>
                <w:szCs w:val="24"/>
                <w:lang w:val="en-US"/>
              </w:rPr>
              <w:t xml:space="preserve">,       </w:t>
            </w:r>
            <w:r w:rsidR="00324905">
              <w:rPr>
                <w:rFonts w:ascii="Arial" w:hAnsi="Arial" w:cs="Arial"/>
                <w:sz w:val="24"/>
                <w:szCs w:val="24"/>
              </w:rPr>
              <w:t>April</w:t>
            </w:r>
            <w:r>
              <w:rPr>
                <w:rFonts w:ascii="Arial" w:hAnsi="Arial" w:cs="Arial"/>
                <w:sz w:val="24"/>
                <w:szCs w:val="24"/>
              </w:rPr>
              <w:t xml:space="preserve"> 2018</w:t>
            </w:r>
          </w:p>
          <w:p w:rsidR="00BF36B9" w:rsidRDefault="00A647C1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KEPALA </w:t>
            </w:r>
            <w:r w:rsidR="00BF36B9">
              <w:rPr>
                <w:rFonts w:ascii="Arial" w:hAnsi="Arial" w:cs="Arial"/>
                <w:b/>
                <w:sz w:val="24"/>
                <w:szCs w:val="24"/>
              </w:rPr>
              <w:t>DINAS</w:t>
            </w:r>
          </w:p>
          <w:p w:rsidR="00A647C1" w:rsidRDefault="00BF36B9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</w:rPr>
              <w:t>PEMBERDAYAAN MASYARAKAT DAN</w:t>
            </w:r>
            <w:r w:rsidR="00A647C1" w:rsidRPr="00BF36B9">
              <w:rPr>
                <w:rFonts w:ascii="Arial" w:hAnsi="Arial" w:cs="Arial"/>
                <w:b/>
                <w:sz w:val="24"/>
                <w:szCs w:val="24"/>
              </w:rPr>
              <w:t>DESA,</w:t>
            </w:r>
          </w:p>
          <w:p w:rsidR="00BF36B9" w:rsidRPr="00BF36B9" w:rsidRDefault="00BF36B9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7C1" w:rsidRPr="00BF36B9" w:rsidRDefault="00A647C1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7C1" w:rsidRPr="00BF36B9" w:rsidRDefault="00A647C1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47C1" w:rsidRPr="00BF36B9" w:rsidRDefault="00324905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H. M. YULISWAN, S.H, MM</w:t>
            </w:r>
          </w:p>
          <w:p w:rsidR="00A647C1" w:rsidRPr="00BF36B9" w:rsidRDefault="00A647C1" w:rsidP="00E641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</w:rPr>
              <w:t>PEMBINA UTAMA M</w:t>
            </w:r>
            <w:r w:rsidR="00324905">
              <w:rPr>
                <w:rFonts w:ascii="Arial" w:hAnsi="Arial" w:cs="Arial"/>
                <w:b/>
                <w:sz w:val="24"/>
                <w:szCs w:val="24"/>
              </w:rPr>
              <w:t>ADYA</w:t>
            </w:r>
          </w:p>
          <w:p w:rsidR="00A647C1" w:rsidRPr="00BF36B9" w:rsidRDefault="00A647C1" w:rsidP="003249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324905">
              <w:rPr>
                <w:rFonts w:ascii="Arial" w:hAnsi="Arial" w:cs="Arial"/>
                <w:b/>
                <w:sz w:val="24"/>
                <w:szCs w:val="24"/>
              </w:rPr>
              <w:t>19600205 198103 1 015</w:t>
            </w:r>
          </w:p>
        </w:tc>
      </w:tr>
    </w:tbl>
    <w:p w:rsidR="001408EA" w:rsidRPr="00BF36B9" w:rsidRDefault="001408EA" w:rsidP="00E641B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408EA" w:rsidRPr="00BF36B9" w:rsidSect="002B61FC">
      <w:footerReference w:type="default" r:id="rId7"/>
      <w:pgSz w:w="11906" w:h="16838" w:code="9"/>
      <w:pgMar w:top="1701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22B" w:rsidRDefault="00F6622B" w:rsidP="00C34488">
      <w:pPr>
        <w:spacing w:after="0" w:line="240" w:lineRule="auto"/>
      </w:pPr>
      <w:r>
        <w:separator/>
      </w:r>
    </w:p>
  </w:endnote>
  <w:endnote w:type="continuationSeparator" w:id="0">
    <w:p w:rsidR="00F6622B" w:rsidRDefault="00F6622B" w:rsidP="00C34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4648"/>
      <w:docPartObj>
        <w:docPartGallery w:val="Page Numbers (Bottom of Page)"/>
        <w:docPartUnique/>
      </w:docPartObj>
    </w:sdtPr>
    <w:sdtEndPr/>
    <w:sdtContent>
      <w:p w:rsidR="00C34488" w:rsidRDefault="00A26E18">
        <w:pPr>
          <w:pStyle w:val="Footer"/>
          <w:jc w:val="center"/>
        </w:pPr>
        <w:r>
          <w:fldChar w:fldCharType="begin"/>
        </w:r>
        <w:r w:rsidR="00140AEC">
          <w:instrText xml:space="preserve"> PAGE   \* MERGEFORMAT </w:instrText>
        </w:r>
        <w:r>
          <w:fldChar w:fldCharType="separate"/>
        </w:r>
        <w:r w:rsidR="00E9720D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C34488" w:rsidRDefault="00C34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22B" w:rsidRDefault="00F6622B" w:rsidP="00C34488">
      <w:pPr>
        <w:spacing w:after="0" w:line="240" w:lineRule="auto"/>
      </w:pPr>
      <w:r>
        <w:separator/>
      </w:r>
    </w:p>
  </w:footnote>
  <w:footnote w:type="continuationSeparator" w:id="0">
    <w:p w:rsidR="00F6622B" w:rsidRDefault="00F6622B" w:rsidP="00C344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66F"/>
    <w:rsid w:val="00024AA0"/>
    <w:rsid w:val="000A05EB"/>
    <w:rsid w:val="00111A1A"/>
    <w:rsid w:val="001123F0"/>
    <w:rsid w:val="001408EA"/>
    <w:rsid w:val="00140AEC"/>
    <w:rsid w:val="001843ED"/>
    <w:rsid w:val="0019366F"/>
    <w:rsid w:val="00194D4E"/>
    <w:rsid w:val="001B6506"/>
    <w:rsid w:val="00245B56"/>
    <w:rsid w:val="00291809"/>
    <w:rsid w:val="002B41EB"/>
    <w:rsid w:val="002B61FC"/>
    <w:rsid w:val="00324905"/>
    <w:rsid w:val="003704C6"/>
    <w:rsid w:val="003E0C3E"/>
    <w:rsid w:val="004879ED"/>
    <w:rsid w:val="004B1263"/>
    <w:rsid w:val="00506AB3"/>
    <w:rsid w:val="005D05FA"/>
    <w:rsid w:val="005E303F"/>
    <w:rsid w:val="005E46AF"/>
    <w:rsid w:val="0064367B"/>
    <w:rsid w:val="008A6241"/>
    <w:rsid w:val="009D63A8"/>
    <w:rsid w:val="00A26E18"/>
    <w:rsid w:val="00A647C1"/>
    <w:rsid w:val="00A92D6C"/>
    <w:rsid w:val="00AD399A"/>
    <w:rsid w:val="00AF11F0"/>
    <w:rsid w:val="00B246D1"/>
    <w:rsid w:val="00BF36B9"/>
    <w:rsid w:val="00BF409F"/>
    <w:rsid w:val="00C34488"/>
    <w:rsid w:val="00CE3B33"/>
    <w:rsid w:val="00D26C21"/>
    <w:rsid w:val="00D56B39"/>
    <w:rsid w:val="00D74A14"/>
    <w:rsid w:val="00DC3BB3"/>
    <w:rsid w:val="00E40E37"/>
    <w:rsid w:val="00E641B5"/>
    <w:rsid w:val="00E7299F"/>
    <w:rsid w:val="00E935DE"/>
    <w:rsid w:val="00E9720D"/>
    <w:rsid w:val="00EA6358"/>
    <w:rsid w:val="00F02138"/>
    <w:rsid w:val="00F111C1"/>
    <w:rsid w:val="00F23EAA"/>
    <w:rsid w:val="00F402AF"/>
    <w:rsid w:val="00F55056"/>
    <w:rsid w:val="00F6622B"/>
    <w:rsid w:val="00FB3ACD"/>
    <w:rsid w:val="00FF0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8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4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34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488"/>
  </w:style>
  <w:style w:type="paragraph" w:styleId="Footer">
    <w:name w:val="footer"/>
    <w:basedOn w:val="Normal"/>
    <w:link w:val="FooterChar"/>
    <w:uiPriority w:val="99"/>
    <w:unhideWhenUsed/>
    <w:rsid w:val="00C34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488"/>
  </w:style>
  <w:style w:type="paragraph" w:styleId="BalloonText">
    <w:name w:val="Balloon Text"/>
    <w:basedOn w:val="Normal"/>
    <w:link w:val="BalloonTextChar"/>
    <w:uiPriority w:val="99"/>
    <w:semiHidden/>
    <w:unhideWhenUsed/>
    <w:rsid w:val="00F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27</cp:revision>
  <cp:lastPrinted>2018-08-01T00:34:00Z</cp:lastPrinted>
  <dcterms:created xsi:type="dcterms:W3CDTF">2014-01-21T03:59:00Z</dcterms:created>
  <dcterms:modified xsi:type="dcterms:W3CDTF">2018-08-01T01:38:00Z</dcterms:modified>
</cp:coreProperties>
</file>